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8A" w:rsidRPr="0013088A" w:rsidRDefault="0013088A" w:rsidP="0013088A">
      <w:pPr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                                                                                 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Phụ lục II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08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KHUNG KẾ HOẠCH GIÁO DỤC CỦA GIÁO VIÊN 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Cs/>
          <w:color w:val="000000"/>
          <w:sz w:val="28"/>
          <w:szCs w:val="18"/>
        </w:rPr>
        <w:t>(</w:t>
      </w:r>
      <w:r w:rsidRPr="0013088A">
        <w:rPr>
          <w:rFonts w:ascii="Times New Roman" w:eastAsia="Calibri" w:hAnsi="Times New Roman" w:cs="Times New Roman"/>
          <w:bCs/>
          <w:i/>
          <w:color w:val="000000"/>
          <w:sz w:val="28"/>
          <w:szCs w:val="18"/>
        </w:rPr>
        <w:t>Kèm theo Công văn số /SGDĐT-GDTrH ngày  tháng  năm 2022 của Sở GDĐT</w:t>
      </w:r>
      <w:r w:rsidRPr="0013088A">
        <w:rPr>
          <w:rFonts w:ascii="Times New Roman" w:eastAsia="Calibri" w:hAnsi="Times New Roman" w:cs="Times New Roman"/>
          <w:bCs/>
          <w:color w:val="000000"/>
          <w:sz w:val="28"/>
          <w:szCs w:val="1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8"/>
        <w:gridCol w:w="7268"/>
      </w:tblGrid>
      <w:tr w:rsidR="0013088A" w:rsidRPr="0013088A" w:rsidTr="00F903AA">
        <w:tc>
          <w:tcPr>
            <w:tcW w:w="6516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  <w:r w:rsidRPr="0013088A">
              <w:rPr>
                <w:rFonts w:eastAsia="Calibri"/>
                <w:b/>
                <w:bCs/>
              </w:rPr>
              <w:t xml:space="preserve">               TRƯỜNG</w:t>
            </w:r>
            <w:r w:rsidRPr="0013088A">
              <w:rPr>
                <w:rFonts w:eastAsia="Calibri"/>
                <w:b/>
                <w:bCs/>
                <w:lang w:val="vi-VN"/>
              </w:rPr>
              <w:t>:</w:t>
            </w:r>
            <w:r w:rsidRPr="0013088A">
              <w:rPr>
                <w:rFonts w:eastAsia="Calibri"/>
                <w:b/>
                <w:bCs/>
              </w:rPr>
              <w:t xml:space="preserve"> THPT ÂU CƠ</w:t>
            </w:r>
          </w:p>
          <w:p w:rsidR="0013088A" w:rsidRPr="0013088A" w:rsidRDefault="0013088A" w:rsidP="0013088A">
            <w:pPr>
              <w:rPr>
                <w:rFonts w:eastAsia="Calibri"/>
              </w:rPr>
            </w:pPr>
            <w:r w:rsidRPr="0013088A">
              <w:rPr>
                <w:rFonts w:eastAsia="Calibri"/>
                <w:b/>
                <w:bCs/>
              </w:rPr>
              <w:t xml:space="preserve">       </w:t>
            </w:r>
            <w:r w:rsidRPr="0013088A">
              <w:rPr>
                <w:rFonts w:eastAsia="Calibri"/>
                <w:bCs/>
                <w:lang w:val="vi-VN"/>
              </w:rPr>
              <w:t>TỔ:</w:t>
            </w:r>
            <w:r w:rsidRPr="0013088A">
              <w:rPr>
                <w:rFonts w:eastAsia="Calibri"/>
                <w:b/>
                <w:bCs/>
                <w:lang w:val="vi-VN"/>
              </w:rPr>
              <w:t xml:space="preserve"> </w:t>
            </w:r>
            <w:r w:rsidRPr="0013088A">
              <w:rPr>
                <w:rFonts w:eastAsia="Calibri"/>
              </w:rPr>
              <w:t>SỬ - ĐỊA – GDCD – GDTC - GDQP</w:t>
            </w:r>
          </w:p>
          <w:p w:rsidR="0013088A" w:rsidRPr="007A513C" w:rsidRDefault="0013088A" w:rsidP="00DD096D">
            <w:pPr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       </w:t>
            </w:r>
            <w:r w:rsidRPr="0013088A">
              <w:rPr>
                <w:rFonts w:eastAsia="Calibri"/>
                <w:lang w:val="vi-VN"/>
              </w:rPr>
              <w:t xml:space="preserve">Họ và tên giáo viên: </w:t>
            </w:r>
            <w:r w:rsidR="00DD096D" w:rsidRPr="00DD096D">
              <w:rPr>
                <w:rFonts w:eastAsia="Calibri"/>
                <w:b/>
              </w:rPr>
              <w:t>Alăng Khinh</w:t>
            </w:r>
          </w:p>
        </w:tc>
        <w:tc>
          <w:tcPr>
            <w:tcW w:w="804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b/>
                <w:bCs/>
              </w:rPr>
              <w:t>CỘNG</w:t>
            </w:r>
            <w:r w:rsidRPr="0013088A">
              <w:rPr>
                <w:rFonts w:eastAsia="Calibri"/>
                <w:b/>
                <w:bCs/>
                <w:lang w:val="vi-VN"/>
              </w:rPr>
              <w:t>HÒA XÃ HỘI CHỦ NGHĨA VIỆT NAM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3BF5AB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DbN4CE3gAAAAkBAAAPAAAAZHJz&#10;L2Rvd25yZXYueG1sTI9NT4QwEIbvJv6HZky8uYXFlQ1SNsaPkx4QPXjs0hHI0imhXUB/vWP2oMeZ&#10;efLO8+a7xfZiwtF3jhTEqwgEUu1MR42C97enqy0IHzQZ3TtCBV/oYVecn+U6M26mV5yq0AgOIZ9p&#10;BW0IQyalr1u02q/cgMS3TzdaHXgcG2lGPXO47eU6im6k1R3xh1YPeN9ifaiOVkH6+FyVw/zw8l3K&#10;VJbl5ML28KHU5cVydwsi4BL+YPjVZ3Uo2GnvjmS86BWsN3HCqIIkjUEwsEmuucv+tJBFLv83KH4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2zeAhN4AAAAJAQAADwAAAAAAAAAAAAAA&#10;AAAaBAAAZHJzL2Rvd25yZXYueG1sUEsFBgAAAAAEAAQA8wAAACUFAAAAAA==&#10;" strokecolor="black [3040]">
                      <o:lock v:ext="edit" shapetype="f"/>
                    </v:line>
                  </w:pict>
                </mc:Fallback>
              </mc:AlternateContent>
            </w:r>
            <w:r w:rsidRPr="0013088A">
              <w:rPr>
                <w:rFonts w:eastAsia="Calibri"/>
                <w:b/>
                <w:bCs/>
                <w:lang w:val="vi-VN"/>
              </w:rPr>
              <w:t>Độc lập - Tự do - Hạnh phúc</w:t>
            </w:r>
          </w:p>
        </w:tc>
      </w:tr>
    </w:tbl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KẾ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 HOẠCH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GIÁO DỤC CỦA GIÁO VIÊN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MÔN HỌC: GIÁO DỤC THỂ CHẤT, LỚP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12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(Năm học 202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</w:rPr>
        <w:t>2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 xml:space="preserve"> - 202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</w:rPr>
        <w:t>3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)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I. Kế hoạch dạy học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1. Phân phối chương trình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1565"/>
        <w:gridCol w:w="1168"/>
        <w:gridCol w:w="5404"/>
        <w:gridCol w:w="4211"/>
      </w:tblGrid>
      <w:tr w:rsidR="0013088A" w:rsidRPr="0013088A" w:rsidTr="00F903AA">
        <w:tc>
          <w:tcPr>
            <w:tcW w:w="14845" w:type="dxa"/>
            <w:gridSpan w:val="5"/>
            <w:shd w:val="clear" w:color="auto" w:fill="FFFF00"/>
            <w:vAlign w:val="center"/>
          </w:tcPr>
          <w:p w:rsidR="0013088A" w:rsidRPr="0013088A" w:rsidRDefault="0013088A" w:rsidP="0013088A">
            <w:pPr>
              <w:spacing w:before="120"/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  <w:color w:val="00B0F0"/>
              </w:rPr>
              <w:t>THỂ DỤC LỚP 12</w:t>
            </w:r>
          </w:p>
          <w:p w:rsidR="0013088A" w:rsidRPr="0013088A" w:rsidRDefault="0013088A" w:rsidP="0013088A">
            <w:pPr>
              <w:shd w:val="clear" w:color="auto" w:fill="FFFF00"/>
              <w:spacing w:after="120"/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  <w:color w:val="00B0F0"/>
              </w:rPr>
              <w:t>(Có thể chọn một trong hai môn: Đá cầu hoặc cầu lông)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</w:p>
        </w:tc>
      </w:tr>
      <w:tr w:rsidR="0013088A" w:rsidRPr="0013088A" w:rsidTr="00F903AA">
        <w:tc>
          <w:tcPr>
            <w:tcW w:w="846" w:type="dxa"/>
            <w:shd w:val="clear" w:color="auto" w:fill="FDE9D9" w:themeFill="accent6" w:themeFillTint="33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</w:rPr>
            </w:pPr>
            <w:r w:rsidRPr="0013088A">
              <w:rPr>
                <w:rFonts w:eastAsia="Calibri"/>
                <w:b/>
                <w:lang w:val="vi-VN"/>
              </w:rPr>
              <w:t>Bài học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(1)</w:t>
            </w:r>
          </w:p>
        </w:tc>
        <w:tc>
          <w:tcPr>
            <w:tcW w:w="7513" w:type="dxa"/>
            <w:gridSpan w:val="2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Số tiết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</w:rPr>
              <w:t>(Nội dung/Mạch kiến thức)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(2)</w:t>
            </w:r>
          </w:p>
        </w:tc>
        <w:tc>
          <w:tcPr>
            <w:tcW w:w="4785" w:type="dxa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Yêu cầu cần đạt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(</w:t>
            </w:r>
            <w:r w:rsidRPr="0013088A">
              <w:rPr>
                <w:rFonts w:eastAsia="Calibri"/>
                <w:b/>
              </w:rPr>
              <w:t>3</w:t>
            </w:r>
            <w:r w:rsidRPr="0013088A">
              <w:rPr>
                <w:rFonts w:eastAsia="Calibri"/>
                <w:b/>
                <w:lang w:val="vi-VN"/>
              </w:rPr>
              <w:t>)</w:t>
            </w:r>
          </w:p>
        </w:tc>
      </w:tr>
      <w:tr w:rsidR="0013088A" w:rsidRPr="0013088A" w:rsidTr="00F903AA">
        <w:tc>
          <w:tcPr>
            <w:tcW w:w="14845" w:type="dxa"/>
            <w:gridSpan w:val="5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</w:rPr>
              <w:t>HỌC KỲ I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1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LT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 xml:space="preserve">- Giới thiệu mục tiêu môn học. Một số PPTLPT sức mạnh.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Hiểu được </w:t>
            </w:r>
            <w:r w:rsidRPr="0013088A">
              <w:rPr>
                <w:rFonts w:eastAsia="Calibri"/>
                <w:i/>
                <w:lang w:val="pl-PL"/>
              </w:rPr>
              <w:t xml:space="preserve">mục tiêu môn học. Một số PPTLPT sức mạnh. 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bóng cao tay bằng hai tay.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LT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Giáo dục kiến thức An toàn dưới nước.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Hiểu được </w:t>
            </w:r>
            <w:r w:rsidRPr="0013088A">
              <w:rPr>
                <w:rFonts w:eastAsia="Calibri"/>
                <w:i/>
                <w:lang w:val="pl-PL"/>
              </w:rPr>
              <w:t>kiến thức An toàn dưới nước.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bóng cao tay bằng hai tay.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pl-PL"/>
              </w:rPr>
              <w:t xml:space="preserve">- </w:t>
            </w:r>
            <w:r w:rsidRPr="0013088A">
              <w:rPr>
                <w:rFonts w:eastAsia="Calibri"/>
                <w:lang w:val="it-IT"/>
              </w:rPr>
              <w:t xml:space="preserve">Học động tác Tay; Thân mình; Chân (TDNĐ Nữ)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Học động tác từ 1 đến 13 (Bài TDPTC Nam 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Tay; Thân mình; Chân (TDNĐ Nữ); động tác từ 1 đến 13 (Bài TDPTC Nam</w:t>
            </w:r>
            <w:r w:rsidRPr="0013088A">
              <w:rPr>
                <w:rFonts w:eastAsia="Calibri"/>
                <w:i/>
                <w:lang w:eastAsia="vi-VN"/>
              </w:rPr>
              <w:t xml:space="preserve">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Chuyền bóng cao tay bằng hai tay; đệm bóng; chuyền bước hai.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động tác Tay; Thân mình; Chân. Học động tác Phối hợp ; Lườn ; Tay vai. (TDNĐ Nữ)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Ôn động tác từ 1 đến 13; học đt từ 14 đến 27 (Bài TDPTC Nam 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Tay; Thân mình; Chân (TDNĐ Nữ); động tác từ 1 đến 13 (Bài TDPTC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Phối hợp ; Lườn ; Tay vai. (TDNĐ Nữ); đt từ 14 đến 27 (Bài TDPTC Nam 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Chuyền bóng cao tay bằng hai tay; đệm bóng; chuyền bước hai.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9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6 động tác đã học. Học động tác Vặn mình; Lưng bụng (TDNĐ - Ôn động tác từ 1 đến 27.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Học từ 28 đến 40 (Bài TDPTC Nam)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Tay; 6 ĐT (TDNĐ Nữ); động tác từ 1 đến 27 (Bài TDPTC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Vặn mình; Lưng bụng (TDNĐ; đt từ 28 đến 40 (Bài TDPTC Nam)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</w:t>
            </w:r>
            <w:r w:rsidRPr="0013088A">
              <w:rPr>
                <w:rFonts w:eastAsia="Calibri"/>
                <w:lang w:eastAsia="vi-VN"/>
              </w:rPr>
              <w:lastRenderedPageBreak/>
              <w:t xml:space="preserve">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 xml:space="preserve">- Thực hiện được KT </w:t>
            </w:r>
            <w:r w:rsidRPr="0013088A">
              <w:rPr>
                <w:rFonts w:eastAsia="Calibri"/>
                <w:i/>
              </w:rPr>
              <w:t>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>- Ôn 8 động tác đã học. Học động tác Nhảy, Điều hòa (TDNĐ Nữ)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Ôn động tác từ 1 đến 40. Học từ 41 đến 50 (Bài TDPTC Nam)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 xml:space="preserve">8 đ/tác đã học (nữ); Ôn đ/t  từ 1 – 40 (nam)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động tác Nhảy, Điều hòa (TDNĐ Nữ); đt từ 41 đến 50 (Bài TDPTC Nam)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13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và ghép nhạc bài TDNĐ 10 đ/t Nữ (Ghép nhạc nếu có điều kiện)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Ôn và ghép nhạc bài TDPTC 50 đ/t Nam.(Ghép nhạc nếu có điều kiện)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Thực hiện được KT </w:t>
            </w:r>
            <w:r w:rsidRPr="0013088A">
              <w:rPr>
                <w:rFonts w:eastAsia="Calibri"/>
                <w:i/>
                <w:lang w:val="it-IT"/>
              </w:rPr>
              <w:t>bài TDNĐ 10 đ/t Nữ (Ghép nhạc nếu có điều kiện); TDPTC 50 đ/t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7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Chuyền bước hai;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Giới thiệu Luật Bóng chuyền.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</w:rPr>
              <w:t xml:space="preserve">đập bóng chính diện theo phương lấy đà; chuyền bước hai;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</w:rPr>
              <w:t>- Hiểu được Luật Bóng chuyền.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Hoàn thiện bài TDNĐ 10 đ/t Nữ.(Ghép nhạc nếu có điều kiện)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Hòan thiện bài TDPTC 50 đ/t Nam.(Ghép nhạc nếu có điều kiện)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bài TDNĐ 10 đ/t Nữ (Ghép nhạc nếu có điều kiện); TDPTC 50 đ/t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center" w:pos="371"/>
              </w:tabs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8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16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spacing w:val="-8"/>
                <w:lang w:val="it-IT"/>
              </w:rPr>
            </w:pPr>
            <w:r w:rsidRPr="0013088A">
              <w:rPr>
                <w:rFonts w:eastAsia="Calibri"/>
                <w:b/>
                <w:spacing w:val="-8"/>
                <w:lang w:val="it-IT"/>
              </w:rPr>
              <w:t xml:space="preserve">- Kiểm tra 15 phút: Đệm bóng; chuyền bước 2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- Học đập bóng chính diện theo phương lấy đà.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spacing w:val="-8"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spacing w:val="-8"/>
                <w:lang w:val="it-IT"/>
              </w:rPr>
              <w:t xml:space="preserve">đệm bóng; chuyền bước 2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đập bóng chính diện theo phương lấy đà.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bước hai;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bước hai;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7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18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it-IT"/>
              </w:rPr>
              <w:t>- Kiểm tra giữa kỳ: Bài TDNĐ nữ và bài TDPTC Nam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Bài TDNĐ nữ và bài TDPTC Nam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8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19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Tập luyện bài TDNĐ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</w:t>
            </w:r>
            <w:r w:rsidRPr="0013088A">
              <w:rPr>
                <w:rFonts w:eastAsia="Calibri"/>
                <w:i/>
                <w:lang w:val="pl-PL"/>
              </w:rPr>
              <w:t>nhảy Dân vũ (hoặc nhảy Cha cha cha tập thể...)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tabs>
                <w:tab w:val="center" w:pos="371"/>
              </w:tabs>
              <w:rPr>
                <w:rFonts w:eastAsia="Calibri"/>
              </w:rPr>
            </w:pPr>
          </w:p>
          <w:p w:rsidR="0013088A" w:rsidRPr="0013088A" w:rsidRDefault="0013088A" w:rsidP="0013088A">
            <w:pPr>
              <w:tabs>
                <w:tab w:val="center" w:pos="371"/>
              </w:tabs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10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20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bước hai; đập bóng chính diện theo phương lấy đà.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Giới thiệu luật;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bước hai;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val="it-IT"/>
              </w:rPr>
              <w:t>- Hiểu được Luật Bóng chuyền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9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21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Tập luyện  bài TDNĐ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</w:t>
            </w:r>
            <w:r w:rsidRPr="0013088A">
              <w:rPr>
                <w:rFonts w:eastAsia="Calibri"/>
                <w:i/>
                <w:lang w:val="pl-PL"/>
              </w:rPr>
              <w:t>nhảy Dân vũ (hoặc nhảy Cha cha cha tập thể...)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tabs>
                <w:tab w:val="center" w:pos="371"/>
              </w:tabs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11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22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Nhảy chắn bóng;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Nhảy chắn bóng;</w:t>
            </w:r>
            <w:r w:rsidRPr="0013088A">
              <w:rPr>
                <w:rFonts w:eastAsia="Calibri"/>
              </w:rPr>
              <w:t xml:space="preserve"> 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10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Tập luyện  bài TDNĐ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</w:t>
            </w:r>
            <w:r w:rsidRPr="0013088A">
              <w:rPr>
                <w:rFonts w:eastAsia="Calibri"/>
                <w:i/>
                <w:lang w:val="pl-PL"/>
              </w:rPr>
              <w:t>nhảy Dân vũ (hoặc nhảy Cha cha cha tập thể...)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Nhảy chắn bóng;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Nhảy chắn bóng;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shd w:val="clear" w:color="auto" w:fill="FFF2CC"/>
              <w:jc w:val="both"/>
              <w:rPr>
                <w:rFonts w:eastAsia="Calibri"/>
                <w:b/>
                <w:lang w:val="pl-PL"/>
              </w:rPr>
            </w:pPr>
            <w:r w:rsidRPr="0013088A">
              <w:rPr>
                <w:rFonts w:eastAsia="Calibri"/>
                <w:b/>
                <w:lang w:val="pl-PL"/>
              </w:rPr>
              <w:t xml:space="preserve">- Kiểm tra 15 phút TD: Bài Dân vũ (hoặc Cha cha cha tập thể...)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Nhảy chắn bóng;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- Một số bài tập tập nâng cao kĩ thuật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shd w:val="clear" w:color="auto" w:fill="FFF2CC"/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 xml:space="preserve">KT </w:t>
            </w:r>
            <w:r w:rsidRPr="0013088A">
              <w:rPr>
                <w:rFonts w:eastAsia="Calibri"/>
                <w:i/>
                <w:lang w:val="pl-PL"/>
              </w:rPr>
              <w:t xml:space="preserve">nhảy Dân vũ (hoặc nhảy Cha cha cha tập thể...)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Nhảy </w:t>
            </w:r>
            <w:r w:rsidRPr="0013088A">
              <w:rPr>
                <w:rFonts w:eastAsia="Calibri"/>
                <w:i/>
              </w:rPr>
              <w:lastRenderedPageBreak/>
              <w:t>chắn bóng;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26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Tổ chức thi đấu tập (giao lưu)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pl-PL"/>
              </w:rPr>
              <w:t xml:space="preserve">thi đấu tập 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Một số bài tập nâng cao kĩ thuật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</w:rPr>
              <w:t>một số bài tập nâng cao kĩ thuật; một số bài tập phối hợp;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Luyện tập các động tác khởi động chung và chuyên môn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Dẫn bóng bằng má trong bàn chân.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Dẫn bóng bằng má ngoài bàn chân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bằng mu bàn chân.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khởi động chung và chuyên môn; - dẫn bóng bằng má trong bàn chân; dẫn bóng bằng má ngoài bàn chân; dẫn bóng bằng mu bàn chân. 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29</w:t>
            </w:r>
          </w:p>
        </w:tc>
        <w:tc>
          <w:tcPr>
            <w:tcW w:w="6237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Một số bài tập nâng cao kĩ thuật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Một số bài tập phối hợp;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KT một số bài tập nâng cao kĩ thuật; một số bài tập phối hợp;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Phối hợp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phối hợp dẫn bóng má trong, má ngoài bàn chân.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17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Một số bài tập nâng cao kĩ thuật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KT một số bài tập nâng cao kĩ thuật; một số bài tập phối hợp;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32</w:t>
            </w:r>
          </w:p>
        </w:tc>
        <w:tc>
          <w:tcPr>
            <w:tcW w:w="6237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Phối hợp (bài tâp nâng cao)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Trò chơi vận động (nâng cao kĩ thuật di chuyển không bóng - di chuyển chơi bóng </w:t>
            </w:r>
            <w:r w:rsidRPr="0013088A">
              <w:rPr>
                <w:rFonts w:eastAsia="Calibri"/>
                <w:lang w:eastAsia="vi-VN"/>
              </w:rPr>
              <w:lastRenderedPageBreak/>
              <w:t xml:space="preserve">bằng tay)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lastRenderedPageBreak/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phối hợp dẫn bóng má trong, má ngoài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lastRenderedPageBreak/>
              <w:t>17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18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Chuyền bước hai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Đập bóng chính diện theo phương lấy đà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chuyền bước hai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 xml:space="preserve">KT </w:t>
            </w:r>
            <w:r w:rsidRPr="0013088A">
              <w:rPr>
                <w:rFonts w:eastAsia="Calibri"/>
                <w:i/>
                <w:lang w:eastAsia="vi-VN"/>
              </w:rPr>
              <w:t xml:space="preserve">Đập bóng chính diện theo phương lấy đà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Đá bóng bằng mu bàn chân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Phối hợp (bài tâp nâng cao)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Giới thiệu một số điểm trong Luật Bóng đá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đá bóng bằng mu bàn chân; phối hợp (bài tâp nâng cao)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 xml:space="preserve">- Hiểu được </w:t>
            </w:r>
            <w:r w:rsidRPr="0013088A">
              <w:rPr>
                <w:rFonts w:eastAsia="Calibri"/>
                <w:i/>
                <w:lang w:eastAsia="vi-VN"/>
              </w:rPr>
              <w:t>một số điểm tron gLuật Bóng đá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  <w:r w:rsidRPr="0013088A">
              <w:rPr>
                <w:rFonts w:eastAsia="Calibri"/>
              </w:rPr>
              <w:t>BC 19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  <w:r w:rsidRPr="0013088A">
              <w:rPr>
                <w:rFonts w:eastAsia="Calibri"/>
                <w:bCs/>
              </w:rPr>
              <w:t>Tiết 35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</w:rPr>
              <w:t xml:space="preserve">- Ôn tập: Bóng chuyền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 - Thực hiện được các nội dung ôn tập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  <w:r w:rsidRPr="0013088A">
              <w:rPr>
                <w:rFonts w:eastAsia="Calibri"/>
              </w:rPr>
              <w:t>BC 20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  <w:r w:rsidRPr="0013088A">
              <w:rPr>
                <w:rFonts w:eastAsia="Calibri"/>
                <w:bCs/>
              </w:rPr>
              <w:t>Tiết 36</w:t>
            </w:r>
          </w:p>
        </w:tc>
        <w:tc>
          <w:tcPr>
            <w:tcW w:w="6237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b/>
              </w:rPr>
            </w:pPr>
            <w:r w:rsidRPr="0013088A">
              <w:rPr>
                <w:rFonts w:eastAsia="Calibri"/>
              </w:rPr>
              <w:t>-</w:t>
            </w:r>
            <w:r w:rsidRPr="0013088A">
              <w:rPr>
                <w:rFonts w:eastAsia="Calibri"/>
                <w:b/>
              </w:rPr>
              <w:t xml:space="preserve"> Kiểm tra cuối kỳ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Chuyền bước hai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Đập bóng chính diện theo phương lấy đà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>- Thực hiện được các nội dung kiểm tra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 </w:t>
            </w:r>
          </w:p>
        </w:tc>
      </w:tr>
      <w:tr w:rsidR="0013088A" w:rsidRPr="0013088A" w:rsidTr="00F903AA">
        <w:tc>
          <w:tcPr>
            <w:tcW w:w="14845" w:type="dxa"/>
            <w:gridSpan w:val="5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</w:rPr>
              <w:t>HỌC KỲ II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Ôn kỹ thuật di chuyển; Chuyền cầu bằng mu bàn chân.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>kỹ thuật di chuyển; Chuyền cầu bằng mu bàn chân.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39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spacing w:val="-8"/>
                <w:lang w:val="pl-PL"/>
              </w:rPr>
            </w:pPr>
            <w:r w:rsidRPr="0013088A">
              <w:rPr>
                <w:rFonts w:eastAsia="Calibri"/>
                <w:spacing w:val="-8"/>
                <w:lang w:val="pl-PL"/>
              </w:rPr>
              <w:t xml:space="preserve">- Ôn Kỹ thuật di chuyển;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8"/>
                <w:lang w:val="pl-PL"/>
              </w:rPr>
              <w:t>- Học kỹ thuật tâng “búng” cầu.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>kỹ thuật di chuyển; Chuyền cầu bằng mu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spacing w:val="-8"/>
                <w:lang w:val="pl-PL"/>
              </w:rPr>
              <w:t>kỹ thuật tâng “búng” cầu.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2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t xml:space="preserve">- Ôn KT tâng “búng” cầu;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Học kỹ thuật đá tấn công bằng mu bàn chân. Giới thiệu Luật 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 xml:space="preserve">KT tâng “búng” cầu;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pl-PL"/>
              </w:rPr>
              <w:t xml:space="preserve">kỹ thuật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7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2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lastRenderedPageBreak/>
              <w:t>ĐC 4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lastRenderedPageBreak/>
              <w:t>Tiết 43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lastRenderedPageBreak/>
              <w:t xml:space="preserve">- Ôn kỹ thuật đá tấn công bằng mu bàn chân. Bài tập phối hợp.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lastRenderedPageBreak/>
              <w:t>- Kỹ thuật phát cầu thấp chân nghiêng mình bằng mu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 xml:space="preserve"> - Đấu tập.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 xml:space="preserve">KT kỹ thuật đá tấn công bằng mu bàn chân. </w:t>
            </w:r>
            <w:r w:rsidRPr="0013088A">
              <w:rPr>
                <w:rFonts w:eastAsia="Calibri"/>
                <w:i/>
                <w:lang w:val="pl-PL"/>
              </w:rPr>
              <w:lastRenderedPageBreak/>
              <w:t xml:space="preserve">Bài tập phối hợp.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</w:t>
            </w:r>
            <w:r w:rsidRPr="0013088A">
              <w:rPr>
                <w:rFonts w:eastAsia="Calibri"/>
                <w:i/>
                <w:lang w:val="pl-PL"/>
              </w:rPr>
              <w:t>kỹ thuật phát cầu thấp chân nghiêng mình bằng mu bàn chân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8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3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t xml:space="preserve">- Hoàn thiện KT Phát cầu thấp chân nghiêng mình bằng mu bàn chân; KT tâng cầu nhịp 1 và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 xml:space="preserve">- Học một số chiến thuật. GT Luật.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pl-PL"/>
              </w:rPr>
              <w:t xml:space="preserve">KT phát cầu thấp chân nghiêng mình bằng mu bàn chân; KT tâng cầu nhịp 1 và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pl-PL"/>
              </w:rPr>
              <w:t>một số chiến thuật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46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3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lastRenderedPageBreak/>
              <w:t>24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6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47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spacing w:val="-8"/>
                <w:lang w:val="it-IT"/>
              </w:rPr>
            </w:pPr>
            <w:r w:rsidRPr="0013088A">
              <w:rPr>
                <w:rFonts w:eastAsia="Calibri"/>
                <w:b/>
                <w:spacing w:val="-8"/>
                <w:lang w:val="it-IT"/>
              </w:rPr>
              <w:t xml:space="preserve">- Kiểm tra 15 phút: </w:t>
            </w:r>
            <w:r w:rsidRPr="0013088A">
              <w:rPr>
                <w:rFonts w:eastAsia="Calibri"/>
                <w:b/>
                <w:lang w:val="pl-PL"/>
              </w:rPr>
              <w:t>KT Phát cầu thấp chân nghiêng mình bằng mu bàn chân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spacing w:val="-8"/>
                <w:lang w:val="it-IT"/>
              </w:rPr>
            </w:pPr>
            <w:r w:rsidRPr="0013088A">
              <w:rPr>
                <w:rFonts w:eastAsia="Calibri"/>
                <w:spacing w:val="-8"/>
                <w:lang w:val="it-IT"/>
              </w:rPr>
              <w:t>- Ôn KT tâng “búng”cầu, chuyền cầu.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8"/>
                <w:lang w:val="it-IT"/>
              </w:rPr>
              <w:lastRenderedPageBreak/>
              <w:t>-  Học KT di chuyển bước lướt, KT tâng “giật” cầu.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>- Thực hiện được các nội dung kiểm tra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10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Đánh đầu bằng trán giữa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đánh đầu bằng trán giữa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  <w:r w:rsidRPr="0013088A">
              <w:rPr>
                <w:rFonts w:eastAsia="Calibri"/>
              </w:rPr>
              <w:t>ĐC 7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49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Học KT đánh đầu tấn công.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val="it-IT"/>
              </w:rPr>
              <w:t>-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  <w:lang w:val="it-IT"/>
              </w:rPr>
              <w:t xml:space="preserve"> KT đánh đầu tấn công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Đánh đầu bằng trán giữa;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Giới thiệu một số điểm trongLuật Bóng đá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nội dung kiểm tra 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đượcđĐánh đầu bằng trán giữa;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 xml:space="preserve">- Hiểu được  Luật bóng đá 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26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8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Học KT đánh đầu tấn công.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GT chiến thuật.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  <w:lang w:val="it-IT"/>
              </w:rPr>
              <w:t xml:space="preserve"> KT đánh đầu tấn công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Đánh đầu bằng trán giữa; (vào khung thành)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  <w:lang w:eastAsia="vi-VN"/>
              </w:rPr>
              <w:t xml:space="preserve">đánh đầu bằng trán giữa; (vào khung thành)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27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53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8"/>
                <w:lang w:val="it-IT"/>
              </w:rPr>
              <w:t>- Ôn KT tâng “búng”cầu, chuyền cầu. Học KT di chuyển bước lướt, KT tâng “giật” cầu.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spacing w:val="-8"/>
                <w:lang w:val="it-IT"/>
              </w:rPr>
              <w:t xml:space="preserve">KT tâng “búng”cầu, chuyền cầu. Học KT di chuyển bước lướt, KT tâng “giật” </w:t>
            </w:r>
            <w:r w:rsidRPr="0013088A">
              <w:rPr>
                <w:rFonts w:eastAsia="Calibri"/>
                <w:i/>
                <w:spacing w:val="-8"/>
                <w:lang w:val="it-IT"/>
              </w:rPr>
              <w:lastRenderedPageBreak/>
              <w:t>cầu.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13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54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b/>
                <w:lang w:eastAsia="vi-VN"/>
              </w:rPr>
            </w:pPr>
            <w:r w:rsidRPr="0013088A">
              <w:rPr>
                <w:rFonts w:eastAsia="Calibri"/>
                <w:b/>
                <w:lang w:eastAsia="vi-VN"/>
              </w:rPr>
              <w:t>- Kiểm tra giữa kỳ: Kỹ thuật đá bóng bằng mu bàn chân.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</w:rPr>
              <w:t>- Thực hiện được các yêu cầu của bài kiểm tra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10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55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lang w:val="pl-PL"/>
              </w:rPr>
            </w:pPr>
            <w:r w:rsidRPr="0013088A">
              <w:rPr>
                <w:rFonts w:eastAsia="Calibri"/>
                <w:lang w:val="it-IT"/>
              </w:rPr>
              <w:t>- Học KT tâng cầu nhịp đá cầu tấn công bằng mu bàn chân. Bài tập phối hợp.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it-IT"/>
              </w:rPr>
              <w:t>KT tâng cầu nhịp đá cầu tấn công bằng mu bàn chân. Bài tập phối hợp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14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56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Đánh đầu bằng trán giữa; (vào khung thành)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Giới thiệu một số điểm trong Luật Bóng đá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Nâng cao sức bề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  <w:lang w:eastAsia="vi-VN"/>
              </w:rPr>
              <w:t>đánh đầu bằng trán giữa; (vào khung thành)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val="it-IT"/>
              </w:rPr>
              <w:t xml:space="preserve">- </w:t>
            </w:r>
            <w:r w:rsidRPr="0013088A">
              <w:rPr>
                <w:rFonts w:eastAsia="Calibri"/>
                <w:i/>
                <w:lang w:val="pl-PL"/>
              </w:rPr>
              <w:t>- Hiểu được  Luật bóng đá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11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57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Học KT đánh đầu tấn công.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it-IT"/>
              </w:rPr>
              <w:t>KT đánh đầu tấn công. GT chiến thuật.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15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58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Các bài tập kĩ - chiến thuật trong bóng đá (giáo viên tự chọn bài tập)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12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59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spacing w:val="-6"/>
                <w:lang w:val="it-IT"/>
              </w:rPr>
            </w:pPr>
            <w:r w:rsidRPr="0013088A">
              <w:rPr>
                <w:rFonts w:eastAsia="Calibri"/>
                <w:spacing w:val="-6"/>
                <w:lang w:val="it-IT"/>
              </w:rPr>
              <w:t>- Ôn KT đánh đầu tấn công; tâng cầu nhịp 1- đá tấn công bằng mu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6"/>
                <w:lang w:val="it-IT"/>
              </w:rPr>
              <w:t xml:space="preserve">-  Đấu tập.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spacing w:val="-6"/>
                <w:lang w:val="it-IT"/>
              </w:rPr>
              <w:t>KT đánh đầu tấn công; tâng cầu nhịp 1- đá tấn công bằng mu bàn chân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1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60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</w:rPr>
              <w:t>- Kiểm tra thể lực, nội dung: Chạy 30m xuất phát cao.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spacing w:val="-6"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</w:rPr>
              <w:t>chạy 30m xuất phát cao.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lastRenderedPageBreak/>
              <w:t>ĐC 13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lastRenderedPageBreak/>
              <w:t>Tiết 61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lastRenderedPageBreak/>
              <w:t xml:space="preserve">- Hoàn thiện KT tâng “giật” cầu; tâng cầu </w:t>
            </w:r>
            <w:r w:rsidRPr="0013088A">
              <w:rPr>
                <w:rFonts w:eastAsia="Calibri"/>
                <w:lang w:val="it-IT"/>
              </w:rPr>
              <w:lastRenderedPageBreak/>
              <w:t xml:space="preserve">nhịp 1-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 xml:space="preserve">- GT luật.             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 xml:space="preserve">- Thực hiện được </w:t>
            </w:r>
            <w:r w:rsidRPr="0013088A">
              <w:rPr>
                <w:rFonts w:eastAsia="Calibri"/>
                <w:i/>
                <w:spacing w:val="-6"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  <w:lang w:val="it-IT"/>
              </w:rPr>
              <w:t xml:space="preserve">tâng “giật” </w:t>
            </w:r>
            <w:r w:rsidRPr="0013088A">
              <w:rPr>
                <w:rFonts w:eastAsia="Calibri"/>
                <w:i/>
                <w:lang w:val="it-IT"/>
              </w:rPr>
              <w:lastRenderedPageBreak/>
              <w:t xml:space="preserve">cầu; tâng cầu nhịp 1- đá tấn công bằng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2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62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</w:rPr>
              <w:t>- Kiểm tra thể lực, nội dung: Chạy tùy sức 5 phút.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>- Thực hiện được c</w:t>
            </w:r>
            <w:r w:rsidRPr="0013088A">
              <w:rPr>
                <w:rFonts w:eastAsia="Calibri"/>
                <w:i/>
              </w:rPr>
              <w:t>hạy tùy sức 5 phút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16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bài tập kĩ - chiến thuật trong bóng đá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3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64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</w:rPr>
              <w:t>- Kiểm tra thể lực, nội dung: Bật xa tại chỗ.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bật xa tại chỗ.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33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14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65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lang w:val="it-IT"/>
              </w:rPr>
            </w:pPr>
            <w:r w:rsidRPr="0013088A">
              <w:rPr>
                <w:rFonts w:eastAsia="Calibri"/>
                <w:b/>
                <w:lang w:val="it-IT"/>
              </w:rPr>
              <w:t>Kiểm tra 15 phút: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KT tâng “giật” cầu ( Nữ)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Tâng cầu nhịp 1- đá tấn công bằng mu bàn chân (Nam)</w:t>
            </w:r>
            <w:r w:rsidRPr="0013088A">
              <w:rPr>
                <w:rFonts w:eastAsia="Calibri"/>
                <w:b/>
                <w:lang w:val="it-IT"/>
              </w:rPr>
              <w:t xml:space="preserve">    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nội dung kiểm tra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17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66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bài tập kĩ - chiến thuật trong bóng đá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spacing w:val="-6"/>
                <w:lang w:val="it-IT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18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67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bài tập kĩ - chiến thuật trong bóng đá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4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68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b/>
              </w:rPr>
            </w:pPr>
            <w:r w:rsidRPr="0013088A">
              <w:rPr>
                <w:rFonts w:eastAsia="Calibri"/>
                <w:b/>
              </w:rPr>
              <w:t xml:space="preserve">- Kiểm tra thể lực nội dung: Nằm ngửa gập thân. 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Nằm ngửa gập thân.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69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Cs/>
              </w:rPr>
            </w:pPr>
            <w:r w:rsidRPr="0013088A">
              <w:rPr>
                <w:rFonts w:eastAsia="Calibri"/>
                <w:bCs/>
              </w:rPr>
              <w:t>- Ôn tập nội dung kiểm tra cuối kỳ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20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70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b/>
              </w:rPr>
            </w:pPr>
            <w:r w:rsidRPr="0013088A">
              <w:rPr>
                <w:rFonts w:eastAsia="Calibri"/>
                <w:b/>
                <w:lang w:val="vi-VN" w:eastAsia="vi-VN"/>
              </w:rPr>
              <w:t xml:space="preserve">- Kiểm tra cuối kỳ: </w:t>
            </w:r>
            <w:r w:rsidRPr="0013088A">
              <w:rPr>
                <w:rFonts w:eastAsia="Calibri"/>
                <w:b/>
              </w:rPr>
              <w:t>Bóng đá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>- Thực hiện được</w:t>
            </w:r>
            <w:r w:rsidRPr="0013088A">
              <w:rPr>
                <w:rFonts w:eastAsia="Calibri"/>
                <w:i/>
                <w:lang w:val="vi-VN"/>
              </w:rPr>
              <w:t xml:space="preserve"> </w:t>
            </w:r>
            <w:r w:rsidRPr="0013088A">
              <w:rPr>
                <w:rFonts w:eastAsia="Calibri"/>
                <w:i/>
              </w:rPr>
              <w:t xml:space="preserve">kỹ thuật </w:t>
            </w:r>
            <w:r w:rsidRPr="0013088A">
              <w:rPr>
                <w:rFonts w:eastAsia="Calibri"/>
                <w:i/>
                <w:lang w:val="vi-VN"/>
              </w:rPr>
              <w:t>bóng đá</w:t>
            </w:r>
          </w:p>
        </w:tc>
      </w:tr>
    </w:tbl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B0F0"/>
          <w:sz w:val="28"/>
          <w:szCs w:val="18"/>
        </w:rPr>
      </w:pP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2. Chuyên đề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lựa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 chọn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36"/>
        <w:gridCol w:w="2229"/>
        <w:gridCol w:w="937"/>
        <w:gridCol w:w="2423"/>
        <w:gridCol w:w="3280"/>
        <w:gridCol w:w="2909"/>
      </w:tblGrid>
      <w:tr w:rsidR="0013088A" w:rsidRPr="0013088A" w:rsidTr="00F903AA">
        <w:tc>
          <w:tcPr>
            <w:tcW w:w="851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</w:rPr>
              <w:t>C</w:t>
            </w:r>
            <w:r w:rsidRPr="0013088A">
              <w:rPr>
                <w:rFonts w:eastAsia="Calibri"/>
                <w:b/>
                <w:lang w:val="vi-VN"/>
              </w:rPr>
              <w:t>huyên đề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Số tiết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Thời điểm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Thiết bị dạy học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Địa điểm dạy học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(5)</w:t>
            </w:r>
          </w:p>
        </w:tc>
      </w:tr>
      <w:tr w:rsidR="0013088A" w:rsidRPr="0013088A" w:rsidTr="00F903AA">
        <w:tc>
          <w:tcPr>
            <w:tcW w:w="85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lang w:val="vi-VN"/>
              </w:rPr>
            </w:pPr>
            <w:r w:rsidRPr="0013088A">
              <w:rPr>
                <w:rFonts w:eastAsia="Calibri"/>
                <w:lang w:val="vi-VN"/>
              </w:rPr>
              <w:t>1</w:t>
            </w:r>
          </w:p>
        </w:tc>
        <w:tc>
          <w:tcPr>
            <w:tcW w:w="241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992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2693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686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26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</w:tr>
      <w:tr w:rsidR="0013088A" w:rsidRPr="0013088A" w:rsidTr="00F903AA">
        <w:tc>
          <w:tcPr>
            <w:tcW w:w="85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lang w:val="vi-VN"/>
              </w:rPr>
            </w:pPr>
            <w:r w:rsidRPr="0013088A">
              <w:rPr>
                <w:rFonts w:eastAsia="Calibri"/>
                <w:lang w:val="vi-VN"/>
              </w:rPr>
              <w:t>2</w:t>
            </w:r>
          </w:p>
        </w:tc>
        <w:tc>
          <w:tcPr>
            <w:tcW w:w="241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992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2693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686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26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</w:tr>
      <w:tr w:rsidR="0013088A" w:rsidRPr="0013088A" w:rsidTr="00F903AA">
        <w:tc>
          <w:tcPr>
            <w:tcW w:w="85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lang w:val="vi-VN"/>
              </w:rPr>
            </w:pPr>
            <w:r w:rsidRPr="0013088A">
              <w:rPr>
                <w:rFonts w:eastAsia="Calibri"/>
                <w:lang w:val="vi-VN"/>
              </w:rPr>
              <w:t>...</w:t>
            </w:r>
          </w:p>
        </w:tc>
        <w:tc>
          <w:tcPr>
            <w:tcW w:w="241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992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2693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686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26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</w:tr>
    </w:tbl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(1)Tên bài học</w:t>
      </w: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</w:rPr>
        <w:t>/chuyên đề</w:t>
      </w: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 xml:space="preserve"> được xây dựng từ nội dung/chủ đề (được lấy nguyên hoặc thiết kế lại phù hợp với điều kiện thực tế của nhà trường)theo chương trình, sách giáo khoa môn học/hoạt động giáo dục.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(2) Số tiết được sử dụng để thực hiện bài dạy/chuyên đề.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(3) Tuần thực hiện bài học/chuyên đề.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(4) Thiết bị dạy học được sử dụng để tổ chức dạy học.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(5) Địa điểm tổ chức hoạt động dạy học (lớp học, phòng học bộ môn, phòng đa năng, bãi tập, tại di sản, thực địa...).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II. Nhiệm vụ khác (nếu có):</w:t>
      </w: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(Bồi dưỡng học sinh giỏi; Tổ chức hoạt động giáo dục...)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</w:p>
    <w:tbl>
      <w:tblPr>
        <w:tblStyle w:val="TableGrid"/>
        <w:tblW w:w="131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3687"/>
        <w:gridCol w:w="5244"/>
      </w:tblGrid>
      <w:tr w:rsidR="0013088A" w:rsidRPr="0013088A" w:rsidTr="00C1752B">
        <w:tc>
          <w:tcPr>
            <w:tcW w:w="4218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b/>
                <w:bCs/>
                <w:lang w:val="vi-VN"/>
              </w:rPr>
              <w:t>TỔ TRƯỞNG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i/>
                <w:iCs/>
                <w:lang w:val="vi-VN"/>
              </w:rPr>
            </w:pPr>
            <w:r w:rsidRPr="0013088A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</w:tc>
        <w:tc>
          <w:tcPr>
            <w:tcW w:w="3687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/>
                <w:bCs/>
              </w:rPr>
            </w:pPr>
          </w:p>
        </w:tc>
        <w:tc>
          <w:tcPr>
            <w:tcW w:w="5244" w:type="dxa"/>
          </w:tcPr>
          <w:p w:rsidR="0013088A" w:rsidRPr="0013088A" w:rsidRDefault="0013088A" w:rsidP="00433EB5">
            <w:pPr>
              <w:rPr>
                <w:rFonts w:eastAsia="Calibri"/>
                <w:b/>
                <w:bCs/>
                <w:i/>
                <w:lang w:val="vi-VN"/>
              </w:rPr>
            </w:pPr>
            <w:r w:rsidRPr="0013088A">
              <w:rPr>
                <w:rFonts w:eastAsia="Calibri"/>
                <w:i/>
              </w:rPr>
              <w:t xml:space="preserve">Đông giang, ngày  </w:t>
            </w:r>
            <w:r w:rsidR="00C1752B">
              <w:rPr>
                <w:rFonts w:eastAsia="Calibri"/>
                <w:i/>
              </w:rPr>
              <w:t>1</w:t>
            </w:r>
            <w:r w:rsidRPr="0013088A">
              <w:rPr>
                <w:rFonts w:eastAsia="Calibri"/>
                <w:i/>
              </w:rPr>
              <w:t xml:space="preserve">  tháng 9  năm 2022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b/>
                <w:bCs/>
                <w:lang w:val="vi-VN"/>
              </w:rPr>
              <w:t>GIÁO VIÊN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</w:tc>
      </w:tr>
    </w:tbl>
    <w:p w:rsid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355B5" w:rsidRPr="00D355B5" w:rsidRDefault="00D355B5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A96CB5" w:rsidRPr="00D355B5" w:rsidRDefault="00D355B5">
      <w:pPr>
        <w:rPr>
          <w:rFonts w:ascii="Times New Roman" w:hAnsi="Times New Roman" w:cs="Times New Roman"/>
          <w:b/>
          <w:sz w:val="28"/>
          <w:szCs w:val="28"/>
        </w:rPr>
      </w:pPr>
      <w:r w:rsidRPr="00D355B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Nguyễn Minh </w:t>
      </w:r>
      <w:r w:rsidRPr="00DD096D">
        <w:rPr>
          <w:rFonts w:ascii="Times New Roman" w:eastAsia="Calibri" w:hAnsi="Times New Roman" w:cs="Times New Roman"/>
          <w:b/>
          <w:sz w:val="28"/>
          <w:szCs w:val="28"/>
        </w:rPr>
        <w:t xml:space="preserve">Sơn                                                                                              </w:t>
      </w:r>
      <w:r w:rsidR="00DD096D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DD096D" w:rsidRPr="00DD096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D096D" w:rsidRPr="00DD096D">
        <w:rPr>
          <w:rFonts w:ascii="Times New Roman" w:eastAsia="Calibri" w:hAnsi="Times New Roman" w:cs="Times New Roman"/>
          <w:b/>
          <w:sz w:val="28"/>
          <w:szCs w:val="28"/>
        </w:rPr>
        <w:t>Alăng Khinh</w:t>
      </w:r>
    </w:p>
    <w:sectPr w:rsidR="00A96CB5" w:rsidRPr="00D355B5" w:rsidSect="007A513C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552"/>
    <w:multiLevelType w:val="hybridMultilevel"/>
    <w:tmpl w:val="258CB21C"/>
    <w:lvl w:ilvl="0" w:tplc="DF462D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0BA4"/>
    <w:multiLevelType w:val="hybridMultilevel"/>
    <w:tmpl w:val="754AF904"/>
    <w:lvl w:ilvl="0" w:tplc="E806C2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F6037"/>
    <w:multiLevelType w:val="hybridMultilevel"/>
    <w:tmpl w:val="BD2009CA"/>
    <w:lvl w:ilvl="0" w:tplc="CC24039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36310"/>
    <w:multiLevelType w:val="hybridMultilevel"/>
    <w:tmpl w:val="EF96DF06"/>
    <w:lvl w:ilvl="0" w:tplc="E97AA5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886222"/>
    <w:multiLevelType w:val="hybridMultilevel"/>
    <w:tmpl w:val="F412EC28"/>
    <w:lvl w:ilvl="0" w:tplc="1E0875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92637"/>
    <w:multiLevelType w:val="hybridMultilevel"/>
    <w:tmpl w:val="BD3AD10E"/>
    <w:lvl w:ilvl="0" w:tplc="9028D3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88A"/>
    <w:rsid w:val="0013088A"/>
    <w:rsid w:val="00433EB5"/>
    <w:rsid w:val="007A513C"/>
    <w:rsid w:val="00A96CB5"/>
    <w:rsid w:val="00C1752B"/>
    <w:rsid w:val="00D355B5"/>
    <w:rsid w:val="00DD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4C723"/>
  <w15:docId w15:val="{29CB78D4-36DE-45C8-A8F8-DEB05BAE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3088A"/>
  </w:style>
  <w:style w:type="table" w:styleId="TableGrid">
    <w:name w:val="Table Grid"/>
    <w:basedOn w:val="TableNormal"/>
    <w:uiPriority w:val="39"/>
    <w:rsid w:val="0013088A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088A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88A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088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3088A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088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088A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88A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88A"/>
    <w:rPr>
      <w:rFonts w:ascii="Times New Roman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3088A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00776-60C1-408E-8BC9-B9951363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2721</Words>
  <Characters>15512</Characters>
  <Application>Microsoft Office Word</Application>
  <DocSecurity>0</DocSecurity>
  <Lines>129</Lines>
  <Paragraphs>36</Paragraphs>
  <ScaleCrop>false</ScaleCrop>
  <Company/>
  <LinksUpToDate>false</LinksUpToDate>
  <CharactersWithSpaces>18197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12</cp:revision>
  <dcterms:created xsi:type="dcterms:W3CDTF">2022-09-26T23:16:00Z</dcterms:created>
  <dcterms:modified xsi:type="dcterms:W3CDTF">2022-10-02T10:23:00Z</dcterms:modified>
</cp:coreProperties>
</file>